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仿宋"/>
          <w:sz w:val="32"/>
          <w:szCs w:val="32"/>
        </w:rPr>
      </w:pPr>
      <w:r>
        <w:rPr>
          <w:rFonts w:hint="eastAsia" w:ascii="黑体" w:hAnsi="黑体" w:eastAsia="黑体" w:cs="仿宋"/>
          <w:sz w:val="32"/>
          <w:szCs w:val="32"/>
        </w:rPr>
        <w:t>附件2</w:t>
      </w:r>
    </w:p>
    <w:p>
      <w:pPr>
        <w:spacing w:line="540" w:lineRule="exact"/>
        <w:jc w:val="left"/>
        <w:rPr>
          <w:rFonts w:ascii="黑体" w:hAnsi="黑体" w:eastAsia="黑体" w:cs="仿宋"/>
          <w:sz w:val="32"/>
          <w:szCs w:val="32"/>
        </w:rPr>
      </w:pPr>
    </w:p>
    <w:p>
      <w:pPr>
        <w:spacing w:line="540" w:lineRule="exact"/>
        <w:jc w:val="center"/>
        <w:rPr>
          <w:rFonts w:ascii="方正小标宋_GBK" w:hAnsi="黑体" w:eastAsia="方正小标宋_GBK" w:cs="仿宋"/>
          <w:sz w:val="44"/>
          <w:szCs w:val="44"/>
        </w:rPr>
      </w:pPr>
      <w:r>
        <w:rPr>
          <w:rFonts w:hint="eastAsia" w:ascii="方正小标宋_GBK" w:hAnsi="黑体" w:eastAsia="方正小标宋_GBK" w:cs="仿宋"/>
          <w:sz w:val="44"/>
          <w:szCs w:val="44"/>
        </w:rPr>
        <w:t>特警职位（执法勤务四职位）</w:t>
      </w:r>
    </w:p>
    <w:p>
      <w:pPr>
        <w:spacing w:line="540" w:lineRule="exact"/>
        <w:jc w:val="center"/>
        <w:rPr>
          <w:rFonts w:ascii="方正小标宋_GBK" w:hAnsi="黑体" w:eastAsia="方正小标宋_GBK" w:cs="仿宋"/>
          <w:sz w:val="44"/>
          <w:szCs w:val="44"/>
        </w:rPr>
      </w:pPr>
      <w:r>
        <w:rPr>
          <w:rFonts w:hint="eastAsia" w:ascii="方正小标宋_GBK" w:hAnsi="黑体" w:eastAsia="方正小标宋_GBK" w:cs="仿宋"/>
          <w:sz w:val="44"/>
          <w:szCs w:val="44"/>
        </w:rPr>
        <w:t>专业技能测试细则</w:t>
      </w:r>
    </w:p>
    <w:p>
      <w:pPr>
        <w:spacing w:line="540" w:lineRule="exact"/>
        <w:jc w:val="center"/>
        <w:rPr>
          <w:rFonts w:ascii="方正小标宋_GBK" w:hAnsi="黑体" w:eastAsia="方正小标宋_GBK"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黑体" w:hAnsi="黑体" w:eastAsia="黑体"/>
          <w:sz w:val="33"/>
          <w:szCs w:val="33"/>
        </w:rPr>
      </w:pPr>
      <w:r>
        <w:rPr>
          <w:rFonts w:hint="eastAsia" w:ascii="黑体" w:hAnsi="黑体" w:eastAsia="黑体"/>
          <w:sz w:val="33"/>
          <w:szCs w:val="33"/>
        </w:rPr>
        <w:t>一、测试内容</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仿宋" w:hAnsi="仿宋" w:eastAsia="仿宋"/>
          <w:sz w:val="33"/>
          <w:szCs w:val="33"/>
        </w:rPr>
      </w:pPr>
      <w:r>
        <w:rPr>
          <w:rFonts w:hint="eastAsia" w:ascii="楷体_GB2312" w:hAnsi="楷体_GB2312" w:eastAsia="楷体_GB2312" w:cs="楷体_GB2312"/>
          <w:b w:val="0"/>
          <w:bCs/>
          <w:sz w:val="33"/>
          <w:szCs w:val="33"/>
        </w:rPr>
        <w:t>（一）搜排爆应用技能测试科目：</w:t>
      </w:r>
      <w:r>
        <w:rPr>
          <w:rFonts w:hint="default" w:ascii="Times New Roman" w:hAnsi="Times New Roman" w:eastAsia="仿宋_GB2312" w:cs="Times New Roman"/>
          <w:sz w:val="33"/>
          <w:szCs w:val="33"/>
        </w:rPr>
        <w:t>搜爆技能、识图技能、模拟爆炸物制作与布设。</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仿宋" w:hAnsi="仿宋" w:eastAsia="仿宋"/>
          <w:sz w:val="33"/>
          <w:szCs w:val="33"/>
        </w:rPr>
      </w:pPr>
      <w:r>
        <w:rPr>
          <w:rFonts w:hint="eastAsia" w:ascii="楷体_GB2312" w:hAnsi="楷体_GB2312" w:eastAsia="楷体_GB2312" w:cs="楷体_GB2312"/>
          <w:b w:val="0"/>
          <w:bCs/>
          <w:sz w:val="33"/>
          <w:szCs w:val="33"/>
        </w:rPr>
        <w:t>（二）体能测试科目：</w:t>
      </w:r>
      <w:r>
        <w:rPr>
          <w:rFonts w:hint="default" w:ascii="Times New Roman" w:hAnsi="Times New Roman" w:eastAsia="仿宋_GB2312" w:cs="Times New Roman"/>
          <w:sz w:val="33"/>
          <w:szCs w:val="33"/>
        </w:rPr>
        <w:t>5公里徒手跑。</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黑体" w:hAnsi="黑体" w:eastAsia="黑体"/>
          <w:sz w:val="33"/>
          <w:szCs w:val="33"/>
        </w:rPr>
      </w:pPr>
      <w:r>
        <w:rPr>
          <w:rFonts w:hint="eastAsia" w:ascii="黑体" w:hAnsi="黑体" w:eastAsia="黑体"/>
          <w:sz w:val="33"/>
          <w:szCs w:val="33"/>
        </w:rPr>
        <w:t>二、测试流程和分组</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楷体_GB2312" w:hAnsi="楷体_GB2312" w:eastAsia="楷体_GB2312" w:cs="楷体_GB2312"/>
          <w:b w:val="0"/>
          <w:bCs/>
          <w:sz w:val="33"/>
          <w:szCs w:val="33"/>
        </w:rPr>
      </w:pPr>
      <w:r>
        <w:rPr>
          <w:rFonts w:hint="eastAsia" w:ascii="楷体_GB2312" w:hAnsi="楷体_GB2312" w:eastAsia="楷体_GB2312" w:cs="楷体_GB2312"/>
          <w:b w:val="0"/>
          <w:bCs/>
          <w:sz w:val="33"/>
          <w:szCs w:val="33"/>
        </w:rPr>
        <w:t>（一）所有考生均须按照先搜排爆应用技能测试科目后体能测试科目的顺序参加测试。</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楷体_GB2312" w:hAnsi="楷体_GB2312" w:eastAsia="楷体_GB2312" w:cs="楷体_GB2312"/>
          <w:b w:val="0"/>
          <w:bCs/>
          <w:sz w:val="33"/>
          <w:szCs w:val="33"/>
        </w:rPr>
      </w:pPr>
      <w:r>
        <w:rPr>
          <w:rFonts w:hint="eastAsia" w:ascii="楷体_GB2312" w:hAnsi="楷体_GB2312" w:eastAsia="楷体_GB2312" w:cs="楷体_GB2312"/>
          <w:b w:val="0"/>
          <w:bCs/>
          <w:sz w:val="33"/>
          <w:szCs w:val="33"/>
        </w:rPr>
        <w:t>（二）验证检录后，考生根据个人报到顺序分组，不得更改，否则取消测试资格。</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黑体" w:hAnsi="黑体" w:eastAsia="黑体"/>
          <w:sz w:val="33"/>
          <w:szCs w:val="33"/>
        </w:rPr>
      </w:pPr>
      <w:r>
        <w:rPr>
          <w:rFonts w:hint="eastAsia" w:ascii="黑体" w:hAnsi="黑体" w:eastAsia="黑体"/>
          <w:sz w:val="33"/>
          <w:szCs w:val="33"/>
        </w:rPr>
        <w:t>三、成绩计算</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楷体_GB2312" w:cs="Times New Roman"/>
          <w:b w:val="0"/>
          <w:bCs/>
          <w:sz w:val="33"/>
          <w:szCs w:val="33"/>
        </w:rPr>
      </w:pPr>
      <w:r>
        <w:rPr>
          <w:rFonts w:hint="default" w:ascii="Times New Roman" w:hAnsi="Times New Roman" w:eastAsia="楷体_GB2312" w:cs="Times New Roman"/>
          <w:b w:val="0"/>
          <w:bCs/>
          <w:sz w:val="33"/>
          <w:szCs w:val="33"/>
        </w:rPr>
        <w:t>（一）总成绩满分为100分，由搜排爆应用技能科目成绩(满分为90分)和体能测试科目成绩（满分为10分）相加构成。</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楷体" w:cs="Times New Roman"/>
          <w:b/>
          <w:sz w:val="33"/>
          <w:szCs w:val="33"/>
        </w:rPr>
      </w:pPr>
      <w:r>
        <w:rPr>
          <w:rFonts w:hint="default" w:ascii="Times New Roman" w:hAnsi="Times New Roman" w:eastAsia="楷体_GB2312" w:cs="Times New Roman"/>
          <w:b w:val="0"/>
          <w:bCs/>
          <w:sz w:val="33"/>
          <w:szCs w:val="33"/>
        </w:rPr>
        <w:t>（二）搜排爆应用技能科目，满分为90分。由3个子科目组成，搜排爆应用技能成绩由3个子科目成绩相加构成。各子科目成绩=该科目考试得分（按满分100分进行评分）×该科目在总成绩中的占比。</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楷体_GB2312" w:hAnsi="楷体_GB2312" w:eastAsia="楷体_GB2312" w:cs="楷体_GB2312"/>
          <w:sz w:val="33"/>
          <w:szCs w:val="33"/>
        </w:rPr>
      </w:pPr>
      <w:r>
        <w:rPr>
          <w:rFonts w:hint="eastAsia" w:ascii="楷体_GB2312" w:hAnsi="楷体_GB2312" w:eastAsia="楷体_GB2312" w:cs="楷体_GB2312"/>
          <w:sz w:val="33"/>
          <w:szCs w:val="33"/>
        </w:rPr>
        <w:t>1. 搜爆技能，成绩满分为25分。考试得分按满分100分进行评分，在总成绩中的占比为25%。</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楷体_GB2312" w:hAnsi="楷体_GB2312" w:eastAsia="楷体_GB2312" w:cs="楷体_GB2312"/>
          <w:sz w:val="33"/>
          <w:szCs w:val="33"/>
        </w:rPr>
      </w:pPr>
      <w:r>
        <w:rPr>
          <w:rFonts w:hint="eastAsia" w:ascii="楷体_GB2312" w:hAnsi="楷体_GB2312" w:eastAsia="楷体_GB2312" w:cs="楷体_GB2312"/>
          <w:sz w:val="33"/>
          <w:szCs w:val="33"/>
        </w:rPr>
        <w:t>2. 识图技能，成绩满分为25分。考试得分按满分100分进行评分，在总成绩中的占比为25%。</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楷体_GB2312" w:hAnsi="楷体_GB2312" w:eastAsia="楷体_GB2312" w:cs="楷体_GB2312"/>
          <w:sz w:val="33"/>
          <w:szCs w:val="33"/>
        </w:rPr>
      </w:pPr>
      <w:r>
        <w:rPr>
          <w:rFonts w:hint="eastAsia" w:ascii="楷体_GB2312" w:hAnsi="楷体_GB2312" w:eastAsia="楷体_GB2312" w:cs="楷体_GB2312"/>
          <w:sz w:val="33"/>
          <w:szCs w:val="33"/>
        </w:rPr>
        <w:t>3. 模拟爆炸物制作与布设，成绩满分为40分。考试得分按满分100分进行评分，在总成绩中的占比为40%。</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楷体_GB2312" w:hAnsi="楷体_GB2312" w:eastAsia="楷体_GB2312" w:cs="楷体_GB2312"/>
          <w:b w:val="0"/>
          <w:bCs/>
          <w:sz w:val="33"/>
          <w:szCs w:val="33"/>
        </w:rPr>
      </w:pPr>
      <w:r>
        <w:rPr>
          <w:rFonts w:hint="default" w:ascii="Times New Roman" w:hAnsi="Times New Roman" w:eastAsia="楷体_GB2312" w:cs="Times New Roman"/>
          <w:b w:val="0"/>
          <w:bCs/>
          <w:sz w:val="33"/>
          <w:szCs w:val="33"/>
        </w:rPr>
        <w:t>（三）体能测试科目为5公里徒手跑，成绩满分为10分。考试得分按满分100分进行评分，在总成绩中的占比为10%。</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黑体" w:hAnsi="黑体" w:eastAsia="黑体"/>
          <w:sz w:val="33"/>
          <w:szCs w:val="33"/>
        </w:rPr>
      </w:pPr>
      <w:r>
        <w:rPr>
          <w:rFonts w:hint="eastAsia" w:ascii="黑体" w:hAnsi="黑体" w:eastAsia="黑体"/>
          <w:sz w:val="33"/>
          <w:szCs w:val="33"/>
        </w:rPr>
        <w:t>四、搜排爆应用技能测试</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楷体" w:cs="Times New Roman"/>
          <w:b/>
          <w:sz w:val="33"/>
          <w:szCs w:val="33"/>
        </w:rPr>
      </w:pPr>
      <w:r>
        <w:rPr>
          <w:rFonts w:hint="default" w:ascii="Times New Roman" w:hAnsi="Times New Roman" w:eastAsia="楷体_GB2312" w:cs="Times New Roman"/>
          <w:b w:val="0"/>
          <w:bCs/>
          <w:sz w:val="33"/>
          <w:szCs w:val="33"/>
        </w:rPr>
        <w:t>（一）搜爆技能（25分）</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使用现场提供的专业器材在特定场景中对常见炸药（模拟）、火工品、各类型爆炸装置等物品进行搜索、识别和答题。</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楷体_GB2312" w:cs="Times New Roman"/>
          <w:b w:val="0"/>
          <w:bCs/>
          <w:sz w:val="33"/>
          <w:szCs w:val="33"/>
        </w:rPr>
      </w:pPr>
      <w:r>
        <w:rPr>
          <w:rFonts w:hint="default" w:ascii="Times New Roman" w:hAnsi="Times New Roman" w:eastAsia="楷体_GB2312" w:cs="Times New Roman"/>
          <w:b w:val="0"/>
          <w:bCs/>
          <w:sz w:val="33"/>
          <w:szCs w:val="33"/>
        </w:rPr>
        <w:t>（二）识图技能（25分）</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仿宋_GB2312" w:cs="Times New Roman"/>
          <w:b/>
          <w:sz w:val="33"/>
          <w:szCs w:val="33"/>
        </w:rPr>
      </w:pPr>
      <w:r>
        <w:rPr>
          <w:rFonts w:hint="default" w:ascii="Times New Roman" w:hAnsi="Times New Roman" w:eastAsia="仿宋_GB2312" w:cs="Times New Roman"/>
          <w:sz w:val="33"/>
          <w:szCs w:val="33"/>
        </w:rPr>
        <w:t>通过X光透视图，分析和判别爆炸装置和电子元器件，并在规定时间内按要求完成相应答题。</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楷体_GB2312" w:cs="Times New Roman"/>
          <w:b w:val="0"/>
          <w:bCs/>
          <w:sz w:val="33"/>
          <w:szCs w:val="33"/>
        </w:rPr>
      </w:pPr>
      <w:r>
        <w:rPr>
          <w:rFonts w:hint="default" w:ascii="Times New Roman" w:hAnsi="Times New Roman" w:eastAsia="楷体_GB2312" w:cs="Times New Roman"/>
          <w:b w:val="0"/>
          <w:bCs/>
          <w:sz w:val="33"/>
          <w:szCs w:val="33"/>
        </w:rPr>
        <w:t>（三）模拟爆炸物制作与布设（40分）</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使用现场提供的工具、材料，在规定时间内按要求独立制作爆炸装置，并说明布设方法，绘制爆炸物电路图。</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黑体" w:hAnsi="黑体" w:eastAsia="黑体"/>
          <w:sz w:val="33"/>
          <w:szCs w:val="33"/>
        </w:rPr>
      </w:pPr>
      <w:r>
        <w:rPr>
          <w:rFonts w:hint="eastAsia" w:ascii="黑体" w:hAnsi="黑体" w:eastAsia="黑体"/>
          <w:sz w:val="33"/>
          <w:szCs w:val="33"/>
        </w:rPr>
        <w:t>五、体能测试</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楷体" w:cs="Times New Roman"/>
          <w:b/>
          <w:sz w:val="33"/>
          <w:szCs w:val="33"/>
        </w:rPr>
      </w:pPr>
      <w:r>
        <w:rPr>
          <w:rFonts w:hint="default" w:ascii="Times New Roman" w:hAnsi="Times New Roman" w:eastAsia="楷体_GB2312" w:cs="Times New Roman"/>
          <w:b w:val="0"/>
          <w:bCs/>
          <w:sz w:val="33"/>
          <w:szCs w:val="33"/>
        </w:rPr>
        <w:t>5公里徒手跑（10分）</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b/>
          <w:sz w:val="33"/>
          <w:szCs w:val="33"/>
        </w:rPr>
        <w:t>实施方法：</w:t>
      </w:r>
      <w:r>
        <w:rPr>
          <w:rFonts w:hint="default" w:ascii="Times New Roman" w:hAnsi="Times New Roman" w:eastAsia="仿宋_GB2312" w:cs="Times New Roman"/>
          <w:sz w:val="33"/>
          <w:szCs w:val="33"/>
        </w:rPr>
        <w:t>考生在400米</w:t>
      </w:r>
      <w:bookmarkStart w:id="0" w:name="_GoBack"/>
      <w:bookmarkEnd w:id="0"/>
      <w:r>
        <w:rPr>
          <w:rFonts w:hint="default" w:ascii="Times New Roman" w:hAnsi="Times New Roman" w:eastAsia="仿宋_GB2312" w:cs="Times New Roman"/>
          <w:sz w:val="33"/>
          <w:szCs w:val="33"/>
        </w:rPr>
        <w:t>跑道五公里起跑线准备，听到考官发令后出发，计时开始，沿跑道完成5000米跑（12圈半），冲过终点线计时停止。</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b/>
          <w:sz w:val="33"/>
          <w:szCs w:val="33"/>
        </w:rPr>
        <w:t>评分标准：</w:t>
      </w:r>
      <w:r>
        <w:rPr>
          <w:rFonts w:hint="default" w:ascii="Times New Roman" w:hAnsi="Times New Roman" w:eastAsia="仿宋_GB2312" w:cs="Times New Roman"/>
          <w:sz w:val="33"/>
          <w:szCs w:val="33"/>
        </w:rPr>
        <w:t>18′及以前计100分，18′01″--18′15″计99分，18′16″--18′30″计98分......以此类推22′46″--23′00″计80分；</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23′01″--23′15″计78分，23′16″--23′30″计76分......以此类推，25′16″--25′30″计60分,25′31″及以后为0分。</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b/>
          <w:sz w:val="33"/>
          <w:szCs w:val="33"/>
        </w:rPr>
        <w:t>测试要求：</w:t>
      </w:r>
      <w:r>
        <w:rPr>
          <w:rFonts w:hint="default" w:ascii="Times New Roman" w:hAnsi="Times New Roman" w:eastAsia="仿宋_GB2312" w:cs="Times New Roman"/>
          <w:sz w:val="33"/>
          <w:szCs w:val="33"/>
        </w:rPr>
        <w:t>考生不得抢跑、少跑，奔跑途中不得影响他人正常行进，否则成绩为零。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MTUzNzAwM2JmNGRhMGMxZTk0OGM2MTkzY2UwNWIifQ=="/>
  </w:docVars>
  <w:rsids>
    <w:rsidRoot w:val="0ECB024F"/>
    <w:rsid w:val="000A375A"/>
    <w:rsid w:val="000F2334"/>
    <w:rsid w:val="00165BC3"/>
    <w:rsid w:val="00221F3D"/>
    <w:rsid w:val="00234A51"/>
    <w:rsid w:val="002866EC"/>
    <w:rsid w:val="002B1EC5"/>
    <w:rsid w:val="00322330"/>
    <w:rsid w:val="00385C95"/>
    <w:rsid w:val="003E7C94"/>
    <w:rsid w:val="005605B6"/>
    <w:rsid w:val="006856B9"/>
    <w:rsid w:val="006A7AA4"/>
    <w:rsid w:val="006A7BAD"/>
    <w:rsid w:val="00793E41"/>
    <w:rsid w:val="007B1FCF"/>
    <w:rsid w:val="00886C73"/>
    <w:rsid w:val="00921B71"/>
    <w:rsid w:val="009B2B34"/>
    <w:rsid w:val="00A16B10"/>
    <w:rsid w:val="00AA5ABC"/>
    <w:rsid w:val="00AA758F"/>
    <w:rsid w:val="00CD13AB"/>
    <w:rsid w:val="00D21B4C"/>
    <w:rsid w:val="00D75C14"/>
    <w:rsid w:val="00E05407"/>
    <w:rsid w:val="00E2434B"/>
    <w:rsid w:val="00E71E16"/>
    <w:rsid w:val="00E864F0"/>
    <w:rsid w:val="00FA7F76"/>
    <w:rsid w:val="00FE16E7"/>
    <w:rsid w:val="0ECB024F"/>
    <w:rsid w:val="2D005CE3"/>
    <w:rsid w:val="2EBF7559"/>
    <w:rsid w:val="7CD4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eastAsia="宋体"/>
      <w:sz w:val="24"/>
    </w:rPr>
  </w:style>
  <w:style w:type="paragraph" w:styleId="7">
    <w:name w:val="List Paragraph"/>
    <w:basedOn w:val="1"/>
    <w:unhideWhenUsed/>
    <w:uiPriority w:val="99"/>
    <w:pPr>
      <w:ind w:firstLine="420" w:firstLineChars="200"/>
    </w:pPr>
  </w:style>
  <w:style w:type="paragraph" w:customStyle="1" w:styleId="8">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Words>
  <Characters>873</Characters>
  <Lines>7</Lines>
  <Paragraphs>2</Paragraphs>
  <TotalTime>52</TotalTime>
  <ScaleCrop>false</ScaleCrop>
  <LinksUpToDate>false</LinksUpToDate>
  <CharactersWithSpaces>1024</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2023-12-21T03:02:00Z</dcterms:created>
  <dc:creator>小脑壳</dc:creator>
  <cp:lastModifiedBy>Administrator</cp:lastModifiedBy>
  <cp:lastPrinted>2023-12-28T08:08:43Z</cp:lastPrinted>
  <dcterms:modified xsi:type="dcterms:W3CDTF">2023-12-28T08:17:40Z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D5AC715E07A847E48EED6D017AF6D858_13</vt:lpwstr>
  </property>
</Properties>
</file>